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Цимлянска</w:t>
      </w:r>
    </w:p>
    <w:p w:rsidR="001F5E75" w:rsidRPr="001F5E75" w:rsidRDefault="003E774C" w:rsidP="001F5E7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4"/>
          <w:lang w:eastAsia="ru-RU"/>
        </w:rPr>
      </w:pPr>
      <w:r>
        <w:rPr>
          <w:noProof/>
        </w:rPr>
        <w:pict>
          <v:line id="Прямая соединительная линия 23" o:spid="_x0000_s1026" style="position:absolute;left:0;text-align:left;z-index:25165926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16.15pt,7.15pt" to="71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" o:allowincell="f" strokeweight="4.5pt">
            <v:stroke linestyle="thickThin"/>
          </v:line>
        </w:pict>
      </w:r>
    </w:p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347 320 г"/>
        </w:smartTagPr>
        <w:r w:rsidRPr="001F5E75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347 320 г</w:t>
        </w:r>
      </w:smartTag>
      <w:r w:rsidRPr="001F5E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 Цимлянск  ул. Советская, 12  тел.  8-(863 91)2-73-02e-mail: </w:t>
      </w:r>
      <w:hyperlink r:id="rId6" w:history="1">
        <w:r w:rsidRPr="001F5E7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val="en-US" w:eastAsia="ru-RU"/>
          </w:rPr>
          <w:t>teremok</w:t>
        </w:r>
        <w:r w:rsidRPr="001F5E7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eastAsia="ru-RU"/>
          </w:rPr>
          <w:t>@rambler.ru</w:t>
        </w:r>
      </w:hyperlink>
    </w:p>
    <w:p w:rsidR="001F5E75" w:rsidRPr="001F5E75" w:rsidRDefault="001F5E75" w:rsidP="001F5E7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5E75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7390"/>
      </w:tblGrid>
      <w:tr w:rsidR="001F5E75" w:rsidRPr="001F5E75" w:rsidTr="00B83CE5">
        <w:trPr>
          <w:trHeight w:val="1724"/>
        </w:trPr>
        <w:tc>
          <w:tcPr>
            <w:tcW w:w="7390" w:type="dxa"/>
          </w:tcPr>
          <w:p w:rsidR="001F5E75" w:rsidRPr="001F5E75" w:rsidRDefault="001F5E75" w:rsidP="001F5E7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E75">
              <w:rPr>
                <w:rFonts w:ascii="Times New Roman" w:hAnsi="Times New Roman"/>
                <w:sz w:val="24"/>
                <w:szCs w:val="24"/>
              </w:rPr>
              <w:t xml:space="preserve">Учебный план  рассмотрен и одобрен </w:t>
            </w:r>
          </w:p>
          <w:p w:rsidR="001F5E75" w:rsidRPr="001F5E75" w:rsidRDefault="001F5E75" w:rsidP="001F5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E75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1F5E75" w:rsidRPr="001F5E75" w:rsidRDefault="001F5E75" w:rsidP="001F5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E75">
              <w:rPr>
                <w:rFonts w:ascii="Times New Roman" w:hAnsi="Times New Roman"/>
                <w:sz w:val="24"/>
                <w:szCs w:val="24"/>
              </w:rPr>
              <w:t>МБДОУ д/с «Светлячок» г. Цимлянска</w:t>
            </w:r>
          </w:p>
          <w:p w:rsidR="001F5E75" w:rsidRPr="001F5E75" w:rsidRDefault="003E774C" w:rsidP="001F5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31.08.</w:t>
            </w:r>
            <w:r w:rsidR="001F5E75">
              <w:rPr>
                <w:rFonts w:ascii="Times New Roman" w:hAnsi="Times New Roman"/>
                <w:sz w:val="24"/>
                <w:szCs w:val="24"/>
              </w:rPr>
              <w:t>2015г</w:t>
            </w:r>
            <w:r w:rsidR="001F5E75" w:rsidRPr="001F5E75">
              <w:rPr>
                <w:rFonts w:ascii="Times New Roman" w:hAnsi="Times New Roman"/>
                <w:sz w:val="24"/>
                <w:szCs w:val="24"/>
              </w:rPr>
              <w:t>. № 1</w:t>
            </w:r>
          </w:p>
          <w:p w:rsidR="001F5E75" w:rsidRPr="001F5E75" w:rsidRDefault="001F5E75" w:rsidP="001F5E75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</w:rPr>
            </w:pPr>
          </w:p>
          <w:p w:rsidR="001F5E75" w:rsidRPr="001F5E75" w:rsidRDefault="001F5E75" w:rsidP="001F5E75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</w:rPr>
            </w:pPr>
          </w:p>
        </w:tc>
        <w:tc>
          <w:tcPr>
            <w:tcW w:w="7390" w:type="dxa"/>
          </w:tcPr>
          <w:p w:rsidR="001F5E75" w:rsidRPr="001F5E75" w:rsidRDefault="001F5E75" w:rsidP="001F5E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5E75">
              <w:rPr>
                <w:rFonts w:ascii="Times New Roman" w:hAnsi="Times New Roman"/>
              </w:rPr>
              <w:t>УТВЕРЖДАЮ:</w:t>
            </w:r>
          </w:p>
          <w:p w:rsidR="001F5E75" w:rsidRPr="001F5E75" w:rsidRDefault="001F5E75" w:rsidP="001F5E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5E75">
              <w:rPr>
                <w:rFonts w:ascii="Times New Roman" w:hAnsi="Times New Roman"/>
              </w:rPr>
              <w:t>Зав. МБДОУ д/с «Светлячок»</w:t>
            </w:r>
          </w:p>
          <w:p w:rsidR="001F5E75" w:rsidRPr="001F5E75" w:rsidRDefault="001F5E75" w:rsidP="001F5E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5E75">
              <w:rPr>
                <w:rFonts w:ascii="Times New Roman" w:hAnsi="Times New Roman"/>
              </w:rPr>
              <w:t>_____________С. И. Василенко</w:t>
            </w:r>
          </w:p>
          <w:p w:rsidR="001F5E75" w:rsidRPr="001F5E75" w:rsidRDefault="003E774C" w:rsidP="001F5E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01.09.</w:t>
            </w:r>
            <w:r w:rsidR="001F5E75">
              <w:rPr>
                <w:rFonts w:ascii="Times New Roman" w:hAnsi="Times New Roman"/>
              </w:rPr>
              <w:t xml:space="preserve"> 2015</w:t>
            </w:r>
            <w:r w:rsidR="001F5E75" w:rsidRPr="001F5E7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№ 194</w:t>
            </w:r>
            <w:bookmarkStart w:id="0" w:name="_GoBack"/>
            <w:bookmarkEnd w:id="0"/>
          </w:p>
          <w:p w:rsidR="001F5E75" w:rsidRPr="001F5E75" w:rsidRDefault="001F5E75" w:rsidP="001F5E75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</w:rPr>
            </w:pPr>
          </w:p>
        </w:tc>
      </w:tr>
    </w:tbl>
    <w:p w:rsidR="001F5E75" w:rsidRPr="001F5E75" w:rsidRDefault="001F5E75" w:rsidP="001F5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E75" w:rsidRPr="001F5E75" w:rsidRDefault="001F5E75" w:rsidP="001F5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E75" w:rsidRPr="001F5E75" w:rsidRDefault="001F5E75" w:rsidP="001F5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E75" w:rsidRPr="001F5E75" w:rsidRDefault="001F5E75" w:rsidP="001F5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E75" w:rsidRPr="001F5E75" w:rsidRDefault="001F5E75" w:rsidP="00B83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r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УЧЕБНЫ</w:t>
      </w:r>
      <w:r w:rsidRPr="001F5E75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Й ПЛАН</w:t>
      </w:r>
    </w:p>
    <w:p w:rsidR="00BF44D5" w:rsidRDefault="001F5E75" w:rsidP="001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r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 xml:space="preserve">Муниципального бюджетного </w:t>
      </w:r>
      <w:r w:rsidRPr="001F5E75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дошкольного</w:t>
      </w:r>
    </w:p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r w:rsidRPr="001F5E75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 xml:space="preserve"> образовательного учреждения</w:t>
      </w:r>
    </w:p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r w:rsidRPr="001F5E75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д/с «Светлячок» г.Цимлянска</w:t>
      </w:r>
    </w:p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r w:rsidRPr="001F5E75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на 2015-2016 учебный год</w:t>
      </w:r>
    </w:p>
    <w:p w:rsidR="001F5E75" w:rsidRPr="001F5E75" w:rsidRDefault="001F5E75" w:rsidP="001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</w:p>
    <w:p w:rsidR="001F5E75" w:rsidRDefault="001F5E75" w:rsidP="001F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</w:pPr>
    </w:p>
    <w:p w:rsidR="001F5E75" w:rsidRPr="001F5E75" w:rsidRDefault="001F5E75" w:rsidP="001F5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7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lastRenderedPageBreak/>
        <w:t>Пояснительная записка</w:t>
      </w:r>
    </w:p>
    <w:p w:rsidR="00475902" w:rsidRPr="00475902" w:rsidRDefault="00475902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z w:val="28"/>
          <w:lang w:eastAsia="ru-RU"/>
        </w:rPr>
        <w:t>Учебный план МБДОУ д/с «Светлячок» г. Цимлянска  на 2015 – 2016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При составлении учебного плана по реализации основной общеобразовательной программы дошкольного образования Муниципального бюджетного дошкольного образовательного</w:t>
      </w:r>
      <w:r w:rsidR="00475902" w:rsidRPr="00475902">
        <w:rPr>
          <w:rFonts w:ascii="Times New Roman" w:hAnsi="Times New Roman" w:cs="Times New Roman"/>
          <w:spacing w:val="-10"/>
          <w:sz w:val="28"/>
          <w:lang w:eastAsia="ru-RU"/>
        </w:rPr>
        <w:t xml:space="preserve"> учреждения детского сада «Светлячок» г. </w:t>
      </w:r>
      <w:r w:rsidR="00475902" w:rsidRPr="00475902">
        <w:rPr>
          <w:rFonts w:ascii="Times New Roman" w:hAnsi="Times New Roman" w:cs="Times New Roman"/>
          <w:bCs/>
          <w:spacing w:val="-14"/>
          <w:sz w:val="28"/>
          <w:lang w:eastAsia="ru-RU"/>
        </w:rPr>
        <w:t>Цимлянск</w:t>
      </w:r>
      <w:r w:rsidRPr="00475902">
        <w:rPr>
          <w:rFonts w:ascii="Times New Roman" w:hAnsi="Times New Roman" w:cs="Times New Roman"/>
          <w:bCs/>
          <w:spacing w:val="-14"/>
          <w:sz w:val="28"/>
          <w:lang w:eastAsia="ru-RU"/>
        </w:rPr>
        <w:t xml:space="preserve">а </w:t>
      </w: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 xml:space="preserve">учитывались следующие </w:t>
      </w:r>
      <w:r w:rsidRPr="00475902">
        <w:rPr>
          <w:rFonts w:ascii="Times New Roman" w:hAnsi="Times New Roman" w:cs="Times New Roman"/>
          <w:sz w:val="28"/>
          <w:lang w:eastAsia="ru-RU"/>
        </w:rPr>
        <w:t>нормативно-правовые документы:</w:t>
      </w:r>
    </w:p>
    <w:p w:rsidR="00475902" w:rsidRPr="00475902" w:rsidRDefault="00475902" w:rsidP="00475902">
      <w:pPr>
        <w:pStyle w:val="a5"/>
        <w:numPr>
          <w:ilvl w:val="0"/>
          <w:numId w:val="5"/>
        </w:numPr>
        <w:rPr>
          <w:rFonts w:ascii="Times New Roman" w:hAnsi="Times New Roman" w:cs="Times New Roman"/>
          <w:spacing w:val="-10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Закон Российской Федерации от 26.12.2012 № 273 «Об образовании в Российской Федерации»;</w:t>
      </w:r>
    </w:p>
    <w:p w:rsidR="00475902" w:rsidRPr="00475902" w:rsidRDefault="00475902" w:rsidP="00475902">
      <w:pPr>
        <w:pStyle w:val="a5"/>
        <w:numPr>
          <w:ilvl w:val="0"/>
          <w:numId w:val="5"/>
        </w:numPr>
        <w:rPr>
          <w:rFonts w:ascii="Times New Roman" w:hAnsi="Times New Roman" w:cs="Times New Roman"/>
          <w:spacing w:val="-10"/>
          <w:sz w:val="28"/>
          <w:lang w:eastAsia="ru-RU"/>
        </w:rPr>
      </w:pPr>
      <w:r>
        <w:rPr>
          <w:rFonts w:ascii="Times New Roman" w:hAnsi="Times New Roman" w:cs="Times New Roman"/>
          <w:spacing w:val="-10"/>
          <w:sz w:val="28"/>
          <w:lang w:eastAsia="ru-RU"/>
        </w:rPr>
        <w:t>Санитарно-</w:t>
      </w: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475902" w:rsidRPr="00475902" w:rsidRDefault="00475902" w:rsidP="00475902">
      <w:pPr>
        <w:pStyle w:val="a5"/>
        <w:numPr>
          <w:ilvl w:val="0"/>
          <w:numId w:val="5"/>
        </w:numPr>
        <w:rPr>
          <w:rFonts w:ascii="Times New Roman" w:hAnsi="Times New Roman" w:cs="Times New Roman"/>
          <w:spacing w:val="-10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Приказ Министерства образования и науки Российской Федерации от 310.08.2013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475902" w:rsidRPr="00475902" w:rsidRDefault="00475902" w:rsidP="00475902">
      <w:pPr>
        <w:pStyle w:val="a5"/>
        <w:numPr>
          <w:ilvl w:val="0"/>
          <w:numId w:val="5"/>
        </w:numPr>
        <w:rPr>
          <w:rFonts w:ascii="Times New Roman" w:hAnsi="Times New Roman" w:cs="Times New Roman"/>
          <w:spacing w:val="-10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Приказ Министерства образования и   науки Российской Федерации от 17 октября 2013 г. № 1155 «О введении ФГОС ДО».</w:t>
      </w:r>
    </w:p>
    <w:p w:rsidR="00475902" w:rsidRPr="00475902" w:rsidRDefault="00475902" w:rsidP="00475902">
      <w:pPr>
        <w:pStyle w:val="a5"/>
        <w:numPr>
          <w:ilvl w:val="0"/>
          <w:numId w:val="5"/>
        </w:numPr>
        <w:rPr>
          <w:rFonts w:ascii="Times New Roman" w:hAnsi="Times New Roman" w:cs="Times New Roman"/>
          <w:spacing w:val="-10"/>
          <w:sz w:val="28"/>
          <w:lang w:eastAsia="ru-RU"/>
        </w:rPr>
      </w:pPr>
      <w:r>
        <w:rPr>
          <w:rFonts w:ascii="Times New Roman" w:hAnsi="Times New Roman" w:cs="Times New Roman"/>
          <w:spacing w:val="-10"/>
          <w:sz w:val="28"/>
          <w:lang w:eastAsia="ru-RU"/>
        </w:rPr>
        <w:t>Письмо</w:t>
      </w: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 xml:space="preserve">  «Комментарии к ФГОС дошкольного образования» Министерства образования и науки Российской Федерации от 28.02.2014 г. № 08-249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5"/>
          <w:sz w:val="28"/>
          <w:lang w:eastAsia="ru-RU"/>
        </w:rPr>
        <w:t>Цель: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-создание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4"/>
          <w:sz w:val="28"/>
          <w:lang w:eastAsia="ru-RU"/>
        </w:rPr>
        <w:t>Задачи: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1"/>
          <w:sz w:val="28"/>
          <w:lang w:eastAsia="ru-RU"/>
        </w:rPr>
        <w:t xml:space="preserve">создать в группах атмосферу гуманного и доброжелательного отношения ко всем воспитанникам, что позволит растить их общительными, </w:t>
      </w:r>
      <w:r w:rsidRPr="00475902">
        <w:rPr>
          <w:rFonts w:ascii="Times New Roman" w:hAnsi="Times New Roman" w:cs="Times New Roman"/>
          <w:sz w:val="28"/>
          <w:lang w:eastAsia="ru-RU"/>
        </w:rPr>
        <w:t>добрыми, любознательными, инициативными, стремящимися к самостоятельности и творчеству;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использовать разнообразные виды детской деятельности; их интеграцию в целях повышения эффективности образовательного процесса;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1"/>
          <w:sz w:val="28"/>
          <w:lang w:eastAsia="ru-RU"/>
        </w:rPr>
        <w:t xml:space="preserve">использовать вариативность образовательного материала, позволяющего развивать творчество в соответствии с интересами и </w:t>
      </w:r>
      <w:r w:rsidRPr="00475902">
        <w:rPr>
          <w:rFonts w:ascii="Times New Roman" w:hAnsi="Times New Roman" w:cs="Times New Roman"/>
          <w:sz w:val="28"/>
          <w:lang w:eastAsia="ru-RU"/>
        </w:rPr>
        <w:t>наклонностями каждого ребенка;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обеспечивать всестороннее развитие ребенка в процессе воспитания и обучения;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lastRenderedPageBreak/>
        <w:t>обеспечить участие семьи в жизни групп детского сада и дошкольного учреждения в целом.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 xml:space="preserve">Во всех возрастных группах организация непосредственной образовательной деятельности строится в соответствии с СанПиН 2.4.1.3049-13, </w:t>
      </w:r>
      <w:r w:rsidRPr="00475902">
        <w:rPr>
          <w:rFonts w:ascii="Times New Roman" w:hAnsi="Times New Roman" w:cs="Times New Roman"/>
          <w:spacing w:val="-9"/>
          <w:sz w:val="28"/>
          <w:lang w:eastAsia="ru-RU"/>
        </w:rPr>
        <w:t>п. 11. «Требования к приёму детей в дошкольные организации, режиму дня и учебным занятиям».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Недельная нагрузка составляет:</w:t>
      </w:r>
    </w:p>
    <w:p w:rsidR="001F5E75" w:rsidRPr="00475902" w:rsidRDefault="00475902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8"/>
          <w:sz w:val="28"/>
          <w:lang w:eastAsia="ru-RU"/>
        </w:rPr>
        <w:t>-</w:t>
      </w:r>
      <w:r w:rsidR="001F5E75" w:rsidRPr="00475902">
        <w:rPr>
          <w:rFonts w:ascii="Times New Roman" w:hAnsi="Times New Roman" w:cs="Times New Roman"/>
          <w:spacing w:val="-8"/>
          <w:sz w:val="28"/>
          <w:lang w:eastAsia="ru-RU"/>
        </w:rPr>
        <w:t>во второй младшей группе - 10 занятий в неделю по два занятия ежедневно в первую половину дня, длительностью не более 15 минут, с перерывами в 10 минут, что соответствуете СанПиН2.4.1.3049-13 п. 11.10</w:t>
      </w:r>
    </w:p>
    <w:p w:rsidR="001F5E75" w:rsidRPr="00475902" w:rsidRDefault="00475902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9"/>
          <w:sz w:val="28"/>
          <w:lang w:eastAsia="ru-RU"/>
        </w:rPr>
        <w:t>-</w:t>
      </w:r>
      <w:r w:rsidR="001F5E75" w:rsidRPr="00475902">
        <w:rPr>
          <w:rFonts w:ascii="Times New Roman" w:hAnsi="Times New Roman" w:cs="Times New Roman"/>
          <w:spacing w:val="-9"/>
          <w:sz w:val="28"/>
          <w:lang w:eastAsia="ru-RU"/>
        </w:rPr>
        <w:t>в средней группе - 10 занятий в неделю, по два занятия длительностью до 20 минут, преимущественно в первую половину дня, с перерывами между занятиями не менее 10 минут. Что соответствует СанПиН 2.4.1.3049-13 п. 11.10</w:t>
      </w:r>
    </w:p>
    <w:p w:rsidR="001F5E75" w:rsidRPr="00475902" w:rsidRDefault="00475902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>-</w:t>
      </w:r>
      <w:r w:rsidR="001F5E75" w:rsidRPr="00475902">
        <w:rPr>
          <w:rFonts w:ascii="Times New Roman" w:hAnsi="Times New Roman" w:cs="Times New Roman"/>
          <w:spacing w:val="-10"/>
          <w:sz w:val="28"/>
          <w:lang w:eastAsia="ru-RU"/>
        </w:rPr>
        <w:t xml:space="preserve">в старшей группе 13 занятий в неделю, длительность не более 25 минут, возможно, перенесение занятий продуктивными видами </w:t>
      </w:r>
      <w:r w:rsidR="001F5E75" w:rsidRPr="00475902">
        <w:rPr>
          <w:rFonts w:ascii="Times New Roman" w:hAnsi="Times New Roman" w:cs="Times New Roman"/>
          <w:spacing w:val="-9"/>
          <w:sz w:val="28"/>
          <w:lang w:eastAsia="ru-RU"/>
        </w:rPr>
        <w:t>деятельности во вторую половину дня, что соответствует СанПиН 2.4.1.3049-13 п. 11.10</w:t>
      </w:r>
    </w:p>
    <w:p w:rsidR="001F5E75" w:rsidRPr="00475902" w:rsidRDefault="00475902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7"/>
          <w:sz w:val="28"/>
          <w:lang w:eastAsia="ru-RU"/>
        </w:rPr>
        <w:t xml:space="preserve">- </w:t>
      </w:r>
      <w:r w:rsidR="001F5E75" w:rsidRPr="00475902">
        <w:rPr>
          <w:rFonts w:ascii="Times New Roman" w:hAnsi="Times New Roman" w:cs="Times New Roman"/>
          <w:spacing w:val="-7"/>
          <w:sz w:val="28"/>
          <w:lang w:eastAsia="ru-RU"/>
        </w:rPr>
        <w:t xml:space="preserve">подготовительной группе -14 занятий в неделю, до 3 занятий ежедневно, длительностью не более 30 минут, с чередованием занятий с </w:t>
      </w:r>
      <w:r w:rsidR="001F5E75" w:rsidRPr="00475902">
        <w:rPr>
          <w:rFonts w:ascii="Times New Roman" w:hAnsi="Times New Roman" w:cs="Times New Roman"/>
          <w:spacing w:val="-10"/>
          <w:sz w:val="28"/>
          <w:lang w:eastAsia="ru-RU"/>
        </w:rPr>
        <w:t>высокой умственной нагрузкой, динамических занятий (музыкальное, физкультурное) и занятий продуктивными видами деятельности;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 xml:space="preserve">возможно, перенесение занятий продуктивными видами деятельности на вторую половину дня, что соответствует СанПиН 2.4.1.3049-13 п. </w:t>
      </w:r>
      <w:r w:rsidRPr="00475902">
        <w:rPr>
          <w:rFonts w:ascii="Times New Roman" w:hAnsi="Times New Roman" w:cs="Times New Roman"/>
          <w:spacing w:val="-18"/>
          <w:sz w:val="28"/>
          <w:lang w:eastAsia="ru-RU"/>
        </w:rPr>
        <w:t>11.9</w:t>
      </w:r>
    </w:p>
    <w:p w:rsidR="001F5E75" w:rsidRPr="00475902" w:rsidRDefault="001F5E75" w:rsidP="0047590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75902">
        <w:rPr>
          <w:rFonts w:ascii="Times New Roman" w:hAnsi="Times New Roman" w:cs="Times New Roman"/>
          <w:spacing w:val="-10"/>
          <w:sz w:val="28"/>
          <w:lang w:eastAsia="ru-RU"/>
        </w:rPr>
        <w:t xml:space="preserve">Непосредственно образовательную деятельность по физической культуре детей в возрасте от 3 до 7 лет организуется 3 раза в неделю. Один раз в неделю для детей 3-7 лет круглогодично организовывается непосредственно образовательную деятельность по физической культуре </w:t>
      </w:r>
      <w:r w:rsidRPr="00475902">
        <w:rPr>
          <w:rFonts w:ascii="Times New Roman" w:hAnsi="Times New Roman" w:cs="Times New Roman"/>
          <w:spacing w:val="-11"/>
          <w:sz w:val="28"/>
          <w:lang w:eastAsia="ru-RU"/>
        </w:rPr>
        <w:t>детей на открытом воздухе.</w:t>
      </w:r>
    </w:p>
    <w:p w:rsidR="001F5E75" w:rsidRPr="00475902" w:rsidRDefault="00475902" w:rsidP="0047590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5902" w:rsidRDefault="001F5E75" w:rsidP="001F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</w:pPr>
      <w:r w:rsidRPr="001F5E75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lastRenderedPageBreak/>
        <w:t xml:space="preserve">Учебный план </w:t>
      </w:r>
    </w:p>
    <w:p w:rsidR="00B83CE5" w:rsidRPr="00692066" w:rsidRDefault="001F5E75" w:rsidP="0069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</w:pPr>
      <w:r w:rsidRPr="001F5E75">
        <w:rPr>
          <w:rFonts w:ascii="Times New Roman" w:eastAsia="Times New Roman" w:hAnsi="Times New Roman" w:cs="Times New Roman"/>
          <w:color w:val="111413"/>
          <w:sz w:val="24"/>
          <w:szCs w:val="28"/>
          <w:lang w:eastAsia="ru-RU"/>
        </w:rPr>
        <w:t>(</w:t>
      </w:r>
      <w:r w:rsidR="00F907E5">
        <w:rPr>
          <w:rFonts w:ascii="Times New Roman" w:eastAsia="Times New Roman" w:hAnsi="Times New Roman" w:cs="Times New Roman"/>
          <w:color w:val="111413"/>
          <w:sz w:val="24"/>
          <w:szCs w:val="28"/>
          <w:lang w:eastAsia="ru-RU"/>
        </w:rPr>
        <w:t xml:space="preserve">с учетом </w:t>
      </w:r>
      <w:r w:rsidR="00F907E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Примерной</w:t>
      </w:r>
      <w:r w:rsidRPr="001F5E7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 xml:space="preserve"> основн</w:t>
      </w:r>
      <w:r w:rsidR="00F907E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 xml:space="preserve">ой общеобразовательной программы </w:t>
      </w:r>
      <w:r w:rsidRPr="001F5E7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дошкольного образования «</w:t>
      </w:r>
      <w:r w:rsidR="00F907E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От рождения до школы</w:t>
      </w:r>
      <w:r w:rsidRPr="001F5E7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»</w:t>
      </w:r>
      <w:r w:rsidR="00F907E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 xml:space="preserve"> </w:t>
      </w:r>
      <w:r w:rsidRPr="001F5E75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под ред. Н. Е. Вераксы, Т. С. Комаровой, М. А. Васильевой)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4"/>
        <w:gridCol w:w="1981"/>
        <w:gridCol w:w="2128"/>
        <w:gridCol w:w="2125"/>
      </w:tblGrid>
      <w:tr w:rsidR="00B83CE5" w:rsidRPr="00B83CE5" w:rsidTr="008D1A74">
        <w:tc>
          <w:tcPr>
            <w:tcW w:w="882" w:type="pct"/>
            <w:vMerge w:val="restart"/>
            <w:hideMark/>
          </w:tcPr>
          <w:p w:rsidR="00B83CE5" w:rsidRPr="00B83CE5" w:rsidRDefault="00B83CE5" w:rsidP="00B8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Образовательные области</w:t>
            </w:r>
          </w:p>
        </w:tc>
        <w:tc>
          <w:tcPr>
            <w:tcW w:w="1962" w:type="pct"/>
            <w:vMerge w:val="restar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Базовый вид деятельности</w:t>
            </w:r>
          </w:p>
        </w:tc>
        <w:tc>
          <w:tcPr>
            <w:tcW w:w="2156" w:type="pct"/>
            <w:gridSpan w:val="3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B83CE5" w:rsidRPr="00B83CE5" w:rsidTr="008D1A74">
        <w:tc>
          <w:tcPr>
            <w:tcW w:w="88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56" w:type="pct"/>
            <w:gridSpan w:val="3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B83CE5" w:rsidRPr="00B83CE5" w:rsidTr="008D1A74">
        <w:tc>
          <w:tcPr>
            <w:tcW w:w="88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</w:t>
            </w:r>
            <w:r w:rsidRPr="00B83CE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Старше-п</w:t>
            </w:r>
            <w:r w:rsidRPr="00B83CE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одготовит.</w:t>
            </w:r>
          </w:p>
        </w:tc>
      </w:tr>
      <w:tr w:rsidR="00B83CE5" w:rsidRPr="00B83CE5" w:rsidTr="008D1A74">
        <w:tc>
          <w:tcPr>
            <w:tcW w:w="882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1962" w:type="pct"/>
            <w:hideMark/>
          </w:tcPr>
          <w:p w:rsidR="00B83CE5" w:rsidRPr="008D1A74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  <w:t>Познавательно-исследовательская</w:t>
            </w:r>
          </w:p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природы.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CE5" w:rsidRPr="00B83CE5" w:rsidTr="008D1A74">
        <w:tc>
          <w:tcPr>
            <w:tcW w:w="882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62" w:type="pct"/>
            <w:hideMark/>
          </w:tcPr>
          <w:p w:rsidR="00B83CE5" w:rsidRPr="008D1A74" w:rsidRDefault="00B83CE5" w:rsidP="008D1A74">
            <w:pPr>
              <w:rPr>
                <w:rFonts w:ascii="Times New Roman" w:hAnsi="Times New Roman" w:cs="Times New Roman"/>
                <w:sz w:val="28"/>
              </w:rPr>
            </w:pPr>
            <w:r w:rsidRPr="008D1A74">
              <w:rPr>
                <w:rFonts w:ascii="Times New Roman" w:hAnsi="Times New Roman" w:cs="Times New Roman"/>
                <w:b/>
                <w:sz w:val="28"/>
              </w:rPr>
              <w:t>Игровая, коммуникативная</w:t>
            </w:r>
            <w:r w:rsidR="008D1A74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8D1A74">
              <w:rPr>
                <w:rFonts w:ascii="Times New Roman" w:hAnsi="Times New Roman" w:cs="Times New Roman"/>
                <w:sz w:val="28"/>
              </w:rPr>
              <w:t>самообслужива</w:t>
            </w:r>
            <w:r w:rsidR="008D1A74">
              <w:rPr>
                <w:rFonts w:ascii="Times New Roman" w:hAnsi="Times New Roman" w:cs="Times New Roman"/>
                <w:sz w:val="28"/>
              </w:rPr>
              <w:t xml:space="preserve">ние, элементарный бытовой труд, </w:t>
            </w:r>
            <w:r w:rsidR="008D1A74" w:rsidRPr="008D1A74">
              <w:rPr>
                <w:rFonts w:ascii="Times New Roman" w:hAnsi="Times New Roman" w:cs="Times New Roman"/>
                <w:sz w:val="28"/>
              </w:rPr>
              <w:t> </w:t>
            </w:r>
            <w:r w:rsidRPr="008D1A74">
              <w:rPr>
                <w:rFonts w:ascii="Times New Roman" w:hAnsi="Times New Roman" w:cs="Times New Roman"/>
                <w:sz w:val="28"/>
              </w:rPr>
              <w:t>социализация, 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83CE5" w:rsidRPr="00B83CE5" w:rsidTr="008D1A74">
        <w:tc>
          <w:tcPr>
            <w:tcW w:w="882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Речевое развитие</w:t>
            </w:r>
          </w:p>
        </w:tc>
        <w:tc>
          <w:tcPr>
            <w:tcW w:w="1962" w:type="pct"/>
            <w:hideMark/>
          </w:tcPr>
          <w:p w:rsidR="00B83CE5" w:rsidRPr="008D1A74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  <w:t>Речевая</w:t>
            </w:r>
          </w:p>
          <w:p w:rsidR="00B83CE5" w:rsidRPr="00B83CE5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3CE5" w:rsidRPr="00B83CE5" w:rsidTr="008D1A74">
        <w:tc>
          <w:tcPr>
            <w:tcW w:w="882" w:type="pct"/>
            <w:vMerge w:val="restar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Художественно-</w:t>
            </w: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эстетическое развитие  </w:t>
            </w:r>
          </w:p>
        </w:tc>
        <w:tc>
          <w:tcPr>
            <w:tcW w:w="1962" w:type="pct"/>
            <w:hideMark/>
          </w:tcPr>
          <w:p w:rsidR="00B83CE5" w:rsidRPr="008D1A74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  <w:lastRenderedPageBreak/>
              <w:t>Изобразительная </w:t>
            </w:r>
          </w:p>
          <w:p w:rsidR="00B83CE5" w:rsidRPr="00B83CE5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Рисование</w:t>
            </w:r>
          </w:p>
          <w:p w:rsidR="00B83CE5" w:rsidRPr="00B83CE5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:rsidR="00B83CE5" w:rsidRPr="00B83CE5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83CE5" w:rsidRPr="00B83CE5" w:rsidTr="008D1A74">
        <w:tc>
          <w:tcPr>
            <w:tcW w:w="88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B83CE5" w:rsidRPr="00B83CE5" w:rsidRDefault="00B83CE5" w:rsidP="008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3CE5" w:rsidRPr="00B83CE5" w:rsidTr="008D1A74">
        <w:tc>
          <w:tcPr>
            <w:tcW w:w="882" w:type="pct"/>
            <w:vMerge w:val="restar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Физическое развитие </w:t>
            </w:r>
          </w:p>
        </w:tc>
        <w:tc>
          <w:tcPr>
            <w:tcW w:w="1962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  <w:t>Двигательная</w:t>
            </w: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(</w:t>
            </w: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 </w:t>
            </w: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помещении)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3CE5" w:rsidRPr="00B83CE5" w:rsidTr="008D1A74">
        <w:tc>
          <w:tcPr>
            <w:tcW w:w="88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  <w:t>Двигательная</w:t>
            </w:r>
            <w:r w:rsidRPr="008D1A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(Физическая культура на прогулке)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CE5" w:rsidRPr="00B83CE5" w:rsidTr="008D1A74">
        <w:tc>
          <w:tcPr>
            <w:tcW w:w="882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итого</w:t>
            </w:r>
          </w:p>
        </w:tc>
        <w:tc>
          <w:tcPr>
            <w:tcW w:w="1962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10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10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13/</w:t>
            </w:r>
            <w:r w:rsidRPr="00B83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14</w:t>
            </w:r>
          </w:p>
        </w:tc>
      </w:tr>
      <w:tr w:rsidR="00B83CE5" w:rsidRPr="00B83CE5" w:rsidTr="008D1A74">
        <w:tc>
          <w:tcPr>
            <w:tcW w:w="882" w:type="pct"/>
            <w:vMerge w:val="restar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Образовательная деятельность в ходе режимных моментов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Утренняя гимнастика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83CE5" w:rsidRPr="00B83CE5" w:rsidTr="008D1A74">
        <w:tc>
          <w:tcPr>
            <w:tcW w:w="88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Комплексы закаливающих процедур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83CE5" w:rsidRPr="00B83CE5" w:rsidTr="008D1A74">
        <w:tc>
          <w:tcPr>
            <w:tcW w:w="882" w:type="pct"/>
            <w:vMerge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B83CE5" w:rsidRPr="00B83CE5" w:rsidRDefault="00B83CE5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68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B83CE5" w:rsidRPr="00B83CE5" w:rsidRDefault="00B83CE5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B83CE5" w:rsidRPr="00B83CE5" w:rsidRDefault="00B83CE5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D1A74" w:rsidRPr="00B83CE5" w:rsidTr="008D1A74">
        <w:tc>
          <w:tcPr>
            <w:tcW w:w="882" w:type="pct"/>
            <w:vMerge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8D1A74" w:rsidRPr="00B83CE5" w:rsidRDefault="008D1A74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68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8D1A74" w:rsidRPr="00B83CE5" w:rsidRDefault="008D1A74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D1A74" w:rsidRPr="00B83CE5" w:rsidTr="008D1A74">
        <w:tc>
          <w:tcPr>
            <w:tcW w:w="882" w:type="pct"/>
            <w:vMerge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8D1A74" w:rsidRPr="00B83CE5" w:rsidRDefault="008D1A74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8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8D1A74" w:rsidRPr="00B83CE5" w:rsidRDefault="008D1A74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D1A74" w:rsidRPr="00B83CE5" w:rsidTr="008D1A74">
        <w:tc>
          <w:tcPr>
            <w:tcW w:w="882" w:type="pct"/>
            <w:vMerge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8D1A74" w:rsidRPr="00B83CE5" w:rsidRDefault="008D1A74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68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8D1A74" w:rsidRPr="00B83CE5" w:rsidRDefault="008D1A74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D1A74" w:rsidRPr="00B83CE5" w:rsidTr="008D1A74">
        <w:tc>
          <w:tcPr>
            <w:tcW w:w="882" w:type="pct"/>
            <w:vMerge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8D1A74" w:rsidRPr="00B83CE5" w:rsidRDefault="008D1A74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68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8D1A74" w:rsidRPr="00B83CE5" w:rsidRDefault="008D1A74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D1A74" w:rsidRPr="00B83CE5" w:rsidTr="008D1A74">
        <w:tc>
          <w:tcPr>
            <w:tcW w:w="882" w:type="pct"/>
            <w:vMerge w:val="restar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962" w:type="pct"/>
            <w:hideMark/>
          </w:tcPr>
          <w:p w:rsidR="008D1A74" w:rsidRPr="00B83CE5" w:rsidRDefault="008D1A74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</w:t>
            </w:r>
          </w:p>
        </w:tc>
        <w:tc>
          <w:tcPr>
            <w:tcW w:w="68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8D1A74" w:rsidRPr="00B83CE5" w:rsidRDefault="008D1A74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D1A74" w:rsidRPr="00B83CE5" w:rsidTr="008D1A74">
        <w:tc>
          <w:tcPr>
            <w:tcW w:w="882" w:type="pct"/>
            <w:vMerge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hideMark/>
          </w:tcPr>
          <w:p w:rsidR="008D1A74" w:rsidRPr="00B83CE5" w:rsidRDefault="008D1A74" w:rsidP="00B83CE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8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6" w:type="pct"/>
            <w:hideMark/>
          </w:tcPr>
          <w:p w:rsidR="008D1A74" w:rsidRPr="00B83CE5" w:rsidRDefault="008D1A74" w:rsidP="00B83CE5">
            <w:p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35" w:type="pct"/>
            <w:hideMark/>
          </w:tcPr>
          <w:p w:rsidR="008D1A74" w:rsidRPr="00B83CE5" w:rsidRDefault="008D1A74" w:rsidP="00B8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B83CE5" w:rsidRPr="00B83CE5" w:rsidRDefault="00B83CE5" w:rsidP="00B83CE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B83CE5" w:rsidRPr="008D1A74" w:rsidRDefault="00B83CE5" w:rsidP="00B83CE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D1A7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Соде</w:t>
      </w:r>
      <w:r w:rsidR="006920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ржание деятельности педагогов </w:t>
      </w:r>
      <w:r w:rsidRPr="008D1A7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 ходе режимных моментов</w:t>
      </w:r>
    </w:p>
    <w:p w:rsidR="00B83CE5" w:rsidRPr="00B83CE5" w:rsidRDefault="00B83CE5" w:rsidP="00B83CE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85" w:type="dxa"/>
        <w:jc w:val="center"/>
        <w:tblInd w:w="-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3363"/>
        <w:gridCol w:w="3770"/>
        <w:gridCol w:w="3973"/>
        <w:gridCol w:w="22"/>
      </w:tblGrid>
      <w:tr w:rsidR="00B83CE5" w:rsidRPr="00B83CE5" w:rsidTr="00BF44D5">
        <w:trPr>
          <w:gridAfter w:val="1"/>
          <w:wAfter w:w="22" w:type="dxa"/>
          <w:trHeight w:val="303"/>
          <w:jc w:val="center"/>
        </w:trPr>
        <w:tc>
          <w:tcPr>
            <w:tcW w:w="3357" w:type="dxa"/>
            <w:vMerge w:val="restart"/>
            <w:hideMark/>
          </w:tcPr>
          <w:p w:rsidR="00B83CE5" w:rsidRPr="00B83CE5" w:rsidRDefault="00B83CE5" w:rsidP="00B83C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  <w:p w:rsidR="00B83CE5" w:rsidRPr="00B83CE5" w:rsidRDefault="00B83CE5" w:rsidP="00AF2835">
            <w:pPr>
              <w:spacing w:after="0" w:line="240" w:lineRule="auto"/>
              <w:ind w:left="-63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gridSpan w:val="3"/>
          </w:tcPr>
          <w:p w:rsidR="00B83CE5" w:rsidRPr="00B83CE5" w:rsidRDefault="00B83CE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AF2835" w:rsidRPr="00B83CE5" w:rsidTr="00BF44D5">
        <w:trPr>
          <w:trHeight w:val="145"/>
          <w:jc w:val="center"/>
        </w:trPr>
        <w:tc>
          <w:tcPr>
            <w:tcW w:w="3357" w:type="dxa"/>
            <w:vMerge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hideMark/>
          </w:tcPr>
          <w:p w:rsidR="00AF2835" w:rsidRDefault="00BF44D5" w:rsidP="00AF2835">
            <w:pPr>
              <w:spacing w:after="0" w:line="240" w:lineRule="auto"/>
              <w:ind w:left="-5" w:right="-8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  <w:r w:rsidR="00AF2835"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AF2835" w:rsidRPr="00B83CE5" w:rsidRDefault="00AF2835" w:rsidP="00AF2835">
            <w:pPr>
              <w:spacing w:after="0" w:line="240" w:lineRule="auto"/>
              <w:ind w:left="-5" w:right="-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3- 4 года</w:t>
            </w:r>
          </w:p>
        </w:tc>
        <w:tc>
          <w:tcPr>
            <w:tcW w:w="3770" w:type="dxa"/>
            <w:hideMark/>
          </w:tcPr>
          <w:p w:rsidR="00AF2835" w:rsidRDefault="00AF2835" w:rsidP="00AF2835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AF2835" w:rsidRPr="00B83CE5" w:rsidRDefault="00AF2835" w:rsidP="00AF2835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 лет</w:t>
            </w:r>
          </w:p>
        </w:tc>
        <w:tc>
          <w:tcPr>
            <w:tcW w:w="3995" w:type="dxa"/>
            <w:gridSpan w:val="2"/>
            <w:hideMark/>
          </w:tcPr>
          <w:p w:rsidR="00AF2835" w:rsidRDefault="00AF2835" w:rsidP="00AF2835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Старше-под. группа</w:t>
            </w:r>
          </w:p>
          <w:p w:rsidR="00AF2835" w:rsidRPr="00B83CE5" w:rsidRDefault="00AF2835" w:rsidP="00AF2835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лет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 развивающие игры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AF2835" w:rsidRPr="00B83CE5" w:rsidTr="00BF44D5">
        <w:trPr>
          <w:trHeight w:val="33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AF2835" w:rsidRPr="00B83CE5" w:rsidTr="00BF44D5">
        <w:trPr>
          <w:trHeight w:val="33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рассказывание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2835" w:rsidRPr="00B83CE5" w:rsidTr="00BF44D5">
        <w:trPr>
          <w:trHeight w:val="636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(самообслуживание)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(самообслуживание)</w:t>
            </w:r>
          </w:p>
        </w:tc>
        <w:tc>
          <w:tcPr>
            <w:tcW w:w="3995" w:type="dxa"/>
            <w:gridSpan w:val="2"/>
            <w:hideMark/>
          </w:tcPr>
          <w:p w:rsidR="00AF2835" w:rsidRDefault="00AF2835" w:rsidP="00E4695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амообслуживание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2835" w:rsidRPr="00B83CE5" w:rsidRDefault="00AF2835" w:rsidP="00E4695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дежурство)</w:t>
            </w:r>
          </w:p>
        </w:tc>
      </w:tr>
      <w:tr w:rsidR="00AF2835" w:rsidRPr="00B83CE5" w:rsidTr="00BF44D5">
        <w:trPr>
          <w:trHeight w:val="303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 w:right="-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E469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</w:tr>
      <w:tr w:rsidR="00AF2835" w:rsidRPr="00B83CE5" w:rsidTr="00BF44D5">
        <w:trPr>
          <w:trHeight w:val="847"/>
          <w:jc w:val="center"/>
        </w:trPr>
        <w:tc>
          <w:tcPr>
            <w:tcW w:w="3357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прогулки, экскурсии</w:t>
            </w:r>
          </w:p>
        </w:tc>
        <w:tc>
          <w:tcPr>
            <w:tcW w:w="3363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70" w:type="dxa"/>
            <w:hideMark/>
          </w:tcPr>
          <w:p w:rsidR="00AF2835" w:rsidRPr="00B83CE5" w:rsidRDefault="00AF2835" w:rsidP="00B83CE5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995" w:type="dxa"/>
            <w:gridSpan w:val="2"/>
            <w:hideMark/>
          </w:tcPr>
          <w:p w:rsidR="00AF2835" w:rsidRPr="00B83CE5" w:rsidRDefault="00AF2835" w:rsidP="00E4695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B8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AF2835" w:rsidRPr="00B83CE5" w:rsidRDefault="00AF2835" w:rsidP="00E46954">
            <w:pPr>
              <w:spacing w:after="0" w:line="240" w:lineRule="auto"/>
              <w:ind w:lef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CE5" w:rsidRPr="00E46954" w:rsidRDefault="00B83CE5" w:rsidP="00B83CE5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46954">
        <w:rPr>
          <w:rFonts w:ascii="Times New Roman" w:eastAsia="Times New Roman" w:hAnsi="Times New Roman" w:cs="Times New Roman"/>
          <w:b/>
          <w:bCs/>
          <w:color w:val="0070C0"/>
          <w:spacing w:val="-2"/>
          <w:sz w:val="32"/>
          <w:szCs w:val="32"/>
          <w:lang w:eastAsia="ru-RU"/>
        </w:rPr>
        <w:t>Возрастные образовательные нагрузки</w:t>
      </w:r>
    </w:p>
    <w:tbl>
      <w:tblPr>
        <w:tblW w:w="13906" w:type="dxa"/>
        <w:jc w:val="center"/>
        <w:tblInd w:w="-2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1907"/>
        <w:gridCol w:w="1433"/>
        <w:gridCol w:w="1559"/>
        <w:gridCol w:w="2150"/>
        <w:gridCol w:w="1598"/>
      </w:tblGrid>
      <w:tr w:rsidR="00692066" w:rsidRPr="00B83CE5" w:rsidTr="00692066">
        <w:trPr>
          <w:trHeight w:val="576"/>
          <w:jc w:val="center"/>
        </w:trPr>
        <w:tc>
          <w:tcPr>
            <w:tcW w:w="5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 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F44D5">
            <w:pPr>
              <w:shd w:val="clear" w:color="auto" w:fill="FFFFFF"/>
              <w:spacing w:before="100" w:beforeAutospacing="1" w:after="100" w:afterAutospacing="1" w:line="269" w:lineRule="atLeas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е-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одготови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тельная группа</w:t>
            </w:r>
          </w:p>
        </w:tc>
      </w:tr>
      <w:tr w:rsidR="00692066" w:rsidRPr="00B83CE5" w:rsidTr="00692066">
        <w:trPr>
          <w:trHeight w:val="731"/>
          <w:jc w:val="center"/>
        </w:trPr>
        <w:tc>
          <w:tcPr>
            <w:tcW w:w="5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3036">
              <w:rPr>
                <w:rFonts w:ascii="Times New Roman" w:hAnsi="Times New Roman" w:cs="Times New Roman"/>
                <w:sz w:val="28"/>
                <w:lang w:eastAsia="ru-RU"/>
              </w:rPr>
              <w:t xml:space="preserve">Длительность условного учебного часа </w:t>
            </w:r>
          </w:p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3036">
              <w:rPr>
                <w:rFonts w:ascii="Times New Roman" w:hAnsi="Times New Roman" w:cs="Times New Roman"/>
                <w:sz w:val="28"/>
                <w:lang w:eastAsia="ru-RU"/>
              </w:rPr>
              <w:t>(в ми</w:t>
            </w:r>
            <w:r w:rsidRPr="00BD3036">
              <w:rPr>
                <w:rFonts w:ascii="Times New Roman" w:hAnsi="Times New Roman" w:cs="Times New Roman"/>
                <w:spacing w:val="-4"/>
                <w:sz w:val="28"/>
                <w:lang w:eastAsia="ru-RU"/>
              </w:rPr>
              <w:t>нутах)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25/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30 мин</w:t>
            </w:r>
          </w:p>
        </w:tc>
      </w:tr>
      <w:tr w:rsidR="00692066" w:rsidRPr="00B83CE5" w:rsidTr="00692066">
        <w:trPr>
          <w:trHeight w:val="876"/>
          <w:jc w:val="center"/>
        </w:trPr>
        <w:tc>
          <w:tcPr>
            <w:tcW w:w="5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3036">
              <w:rPr>
                <w:rFonts w:ascii="Times New Roman" w:hAnsi="Times New Roman" w:cs="Times New Roman"/>
                <w:spacing w:val="-1"/>
                <w:sz w:val="28"/>
                <w:lang w:eastAsia="ru-RU"/>
              </w:rPr>
              <w:t>Количество ус</w:t>
            </w:r>
            <w:r w:rsidRPr="00BD3036">
              <w:rPr>
                <w:rFonts w:ascii="Times New Roman" w:hAnsi="Times New Roman" w:cs="Times New Roman"/>
                <w:sz w:val="28"/>
                <w:lang w:eastAsia="ru-RU"/>
              </w:rPr>
              <w:t>ловных учебных</w:t>
            </w:r>
          </w:p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3036">
              <w:rPr>
                <w:rFonts w:ascii="Times New Roman" w:hAnsi="Times New Roman" w:cs="Times New Roman"/>
                <w:sz w:val="28"/>
                <w:lang w:eastAsia="ru-RU"/>
              </w:rPr>
              <w:t>часов в неделю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after="200" w:line="226" w:lineRule="atLeast"/>
              <w:ind w:left="24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основ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after="200" w:line="235" w:lineRule="atLeast"/>
              <w:ind w:left="34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основ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after="200" w:line="226" w:lineRule="atLeast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допол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нит.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after="200" w:line="235" w:lineRule="atLeast"/>
              <w:ind w:left="34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основ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after="200" w:line="230" w:lineRule="atLeast"/>
              <w:ind w:left="96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допол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нит.</w:t>
            </w:r>
          </w:p>
        </w:tc>
      </w:tr>
      <w:tr w:rsidR="00692066" w:rsidRPr="00B83CE5" w:rsidTr="00692066">
        <w:trPr>
          <w:trHeight w:val="292"/>
          <w:jc w:val="center"/>
        </w:trPr>
        <w:tc>
          <w:tcPr>
            <w:tcW w:w="5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13/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92066" w:rsidRPr="00B83CE5" w:rsidTr="00692066">
        <w:trPr>
          <w:trHeight w:val="1114"/>
          <w:jc w:val="center"/>
        </w:trPr>
        <w:tc>
          <w:tcPr>
            <w:tcW w:w="5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3036">
              <w:rPr>
                <w:rFonts w:ascii="Times New Roman" w:hAnsi="Times New Roman" w:cs="Times New Roman"/>
                <w:spacing w:val="-2"/>
                <w:sz w:val="28"/>
                <w:lang w:eastAsia="ru-RU"/>
              </w:rPr>
              <w:lastRenderedPageBreak/>
              <w:t>Общее астроно</w:t>
            </w:r>
            <w:r w:rsidRPr="00BD3036">
              <w:rPr>
                <w:rFonts w:ascii="Times New Roman" w:hAnsi="Times New Roman" w:cs="Times New Roman"/>
                <w:spacing w:val="-1"/>
                <w:sz w:val="28"/>
                <w:lang w:eastAsia="ru-RU"/>
              </w:rPr>
              <w:t xml:space="preserve">мическое время </w:t>
            </w:r>
            <w:r w:rsidRPr="00BD3036">
              <w:rPr>
                <w:rFonts w:ascii="Times New Roman" w:hAnsi="Times New Roman" w:cs="Times New Roman"/>
                <w:sz w:val="28"/>
                <w:lang w:eastAsia="ru-RU"/>
              </w:rPr>
              <w:t>занятий в часах, </w:t>
            </w:r>
          </w:p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3036">
              <w:rPr>
                <w:rFonts w:ascii="Times New Roman" w:hAnsi="Times New Roman" w:cs="Times New Roman"/>
                <w:spacing w:val="-2"/>
                <w:sz w:val="28"/>
                <w:lang w:eastAsia="ru-RU"/>
              </w:rPr>
              <w:t>в неделю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2ч30м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Зч20м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5ч25м/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50м/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1ч30м</w:t>
            </w:r>
          </w:p>
        </w:tc>
      </w:tr>
      <w:tr w:rsidR="00692066" w:rsidRPr="00B83CE5" w:rsidTr="00692066">
        <w:trPr>
          <w:trHeight w:val="586"/>
          <w:jc w:val="center"/>
        </w:trPr>
        <w:tc>
          <w:tcPr>
            <w:tcW w:w="5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D3036" w:rsidRDefault="00692066" w:rsidP="00BD3036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3036">
              <w:rPr>
                <w:rFonts w:ascii="Times New Roman" w:hAnsi="Times New Roman" w:cs="Times New Roman"/>
                <w:spacing w:val="-4"/>
                <w:sz w:val="28"/>
                <w:lang w:eastAsia="ru-RU"/>
              </w:rPr>
              <w:t>Итого: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10зан / 2ч30м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11зан/3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40м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2066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 зан/6 ч 15м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692066" w:rsidRPr="00B83CE5" w:rsidRDefault="00692066" w:rsidP="00B83CE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17 зан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>/8ч</w:t>
            </w:r>
            <w:r w:rsidRPr="00B83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30м</w:t>
            </w:r>
          </w:p>
        </w:tc>
      </w:tr>
    </w:tbl>
    <w:p w:rsidR="006C03BE" w:rsidRDefault="006C03BE" w:rsidP="001F5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pacing w:val="-9"/>
          <w:sz w:val="28"/>
          <w:szCs w:val="28"/>
          <w:lang w:eastAsia="ru-RU"/>
        </w:rPr>
      </w:pPr>
    </w:p>
    <w:sectPr w:rsidR="006C03BE" w:rsidSect="00B83CE5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1229A2"/>
    <w:lvl w:ilvl="0">
      <w:numFmt w:val="bullet"/>
      <w:lvlText w:val="*"/>
      <w:lvlJc w:val="left"/>
    </w:lvl>
  </w:abstractNum>
  <w:abstractNum w:abstractNumId="1">
    <w:nsid w:val="23227B70"/>
    <w:multiLevelType w:val="hybridMultilevel"/>
    <w:tmpl w:val="7A86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0C0E"/>
    <w:multiLevelType w:val="hybridMultilevel"/>
    <w:tmpl w:val="8116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C03BE"/>
    <w:rsid w:val="001F5E75"/>
    <w:rsid w:val="00282B20"/>
    <w:rsid w:val="003E774C"/>
    <w:rsid w:val="003F57E6"/>
    <w:rsid w:val="00475902"/>
    <w:rsid w:val="004D17A0"/>
    <w:rsid w:val="00692066"/>
    <w:rsid w:val="006C03BE"/>
    <w:rsid w:val="008D1A74"/>
    <w:rsid w:val="00AF2835"/>
    <w:rsid w:val="00B83CE5"/>
    <w:rsid w:val="00BD3036"/>
    <w:rsid w:val="00BF44D5"/>
    <w:rsid w:val="00E46954"/>
    <w:rsid w:val="00F9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F5E7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902"/>
    <w:pPr>
      <w:ind w:left="720"/>
      <w:contextualSpacing/>
    </w:pPr>
  </w:style>
  <w:style w:type="paragraph" w:styleId="a5">
    <w:name w:val="No Spacing"/>
    <w:uiPriority w:val="1"/>
    <w:qFormat/>
    <w:rsid w:val="00475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7</cp:revision>
  <dcterms:created xsi:type="dcterms:W3CDTF">2017-07-20T09:45:00Z</dcterms:created>
  <dcterms:modified xsi:type="dcterms:W3CDTF">2017-07-21T06:32:00Z</dcterms:modified>
</cp:coreProperties>
</file>